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7"/>
        <w:tblW w:w="10881" w:type="dxa"/>
        <w:tblLook w:val="04A0" w:firstRow="1" w:lastRow="0" w:firstColumn="1" w:lastColumn="0" w:noHBand="0" w:noVBand="1"/>
      </w:tblPr>
      <w:tblGrid>
        <w:gridCol w:w="6204"/>
        <w:gridCol w:w="4677"/>
      </w:tblGrid>
      <w:tr w:rsidR="0041365C" w:rsidRPr="003A1CB7" w:rsidTr="00AD6B44">
        <w:tc>
          <w:tcPr>
            <w:tcW w:w="6204" w:type="dxa"/>
          </w:tcPr>
          <w:p w:rsidR="0041365C" w:rsidRDefault="0013005B" w:rsidP="0041365C">
            <w:pPr>
              <w:tabs>
                <w:tab w:val="left" w:pos="645"/>
              </w:tabs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 на П</w:t>
            </w:r>
            <w:r w:rsidR="0041365C" w:rsidRPr="0041365C">
              <w:rPr>
                <w:rFonts w:ascii="Times New Roman" w:hAnsi="Times New Roman" w:cs="Times New Roman"/>
                <w:sz w:val="24"/>
                <w:szCs w:val="24"/>
              </w:rPr>
              <w:t xml:space="preserve">едагогическом совете </w:t>
            </w:r>
          </w:p>
          <w:p w:rsidR="0013005B" w:rsidRPr="0041365C" w:rsidRDefault="0013005B" w:rsidP="0041365C">
            <w:pPr>
              <w:tabs>
                <w:tab w:val="left" w:pos="645"/>
              </w:tabs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41365C" w:rsidRPr="0041365C" w:rsidRDefault="0041365C" w:rsidP="0041365C">
            <w:pPr>
              <w:tabs>
                <w:tab w:val="left" w:pos="645"/>
              </w:tabs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№___ от «__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 xml:space="preserve"> ____ 2022г.</w:t>
            </w:r>
          </w:p>
        </w:tc>
        <w:tc>
          <w:tcPr>
            <w:tcW w:w="4677" w:type="dxa"/>
          </w:tcPr>
          <w:p w:rsidR="0041365C" w:rsidRDefault="0041365C" w:rsidP="0041365C">
            <w:pPr>
              <w:tabs>
                <w:tab w:val="left" w:pos="645"/>
              </w:tabs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тверждено</w:t>
            </w:r>
          </w:p>
          <w:p w:rsidR="0013005B" w:rsidRPr="0041365C" w:rsidRDefault="0013005B" w:rsidP="0041365C">
            <w:pPr>
              <w:tabs>
                <w:tab w:val="left" w:pos="645"/>
              </w:tabs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365C" w:rsidRPr="0041365C" w:rsidRDefault="0041365C" w:rsidP="0041365C">
            <w:pPr>
              <w:tabs>
                <w:tab w:val="left" w:pos="645"/>
              </w:tabs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>заведующи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 xml:space="preserve"> МБДОУ№ 2</w:t>
            </w:r>
          </w:p>
          <w:p w:rsidR="0041365C" w:rsidRPr="0041365C" w:rsidRDefault="0041365C" w:rsidP="0041365C">
            <w:pPr>
              <w:tabs>
                <w:tab w:val="left" w:pos="645"/>
              </w:tabs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</w:t>
            </w:r>
            <w:proofErr w:type="spellStart"/>
            <w:r w:rsidRPr="0041365C">
              <w:rPr>
                <w:rFonts w:ascii="Times New Roman" w:hAnsi="Times New Roman" w:cs="Times New Roman"/>
                <w:sz w:val="24"/>
                <w:szCs w:val="24"/>
              </w:rPr>
              <w:t>Л.А.Саримова</w:t>
            </w:r>
            <w:proofErr w:type="spellEnd"/>
          </w:p>
          <w:p w:rsidR="0041365C" w:rsidRPr="0041365C" w:rsidRDefault="0041365C" w:rsidP="0041365C">
            <w:pPr>
              <w:tabs>
                <w:tab w:val="left" w:pos="645"/>
              </w:tabs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>Приказ № ___ от «___»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65C">
              <w:rPr>
                <w:rFonts w:ascii="Times New Roman" w:hAnsi="Times New Roman" w:cs="Times New Roman"/>
                <w:sz w:val="24"/>
                <w:szCs w:val="24"/>
              </w:rPr>
              <w:t xml:space="preserve">_________ 2022г. </w:t>
            </w:r>
          </w:p>
        </w:tc>
      </w:tr>
    </w:tbl>
    <w:p w:rsidR="0041365C" w:rsidRDefault="0041365C"/>
    <w:p w:rsidR="0041365C" w:rsidRDefault="0041365C"/>
    <w:p w:rsidR="0041365C" w:rsidRPr="0041365C" w:rsidRDefault="0041365C" w:rsidP="004136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365C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41365C" w:rsidRPr="0041365C" w:rsidRDefault="0041365C" w:rsidP="0041365C">
      <w:pPr>
        <w:spacing w:line="0" w:lineRule="atLeast"/>
        <w:ind w:lef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365C">
        <w:rPr>
          <w:rFonts w:ascii="Times New Roman" w:hAnsi="Times New Roman" w:cs="Times New Roman"/>
          <w:b/>
          <w:sz w:val="24"/>
          <w:szCs w:val="24"/>
        </w:rPr>
        <w:t>о порядке оформления возникновения, приостановления и прекращения отношений между муниципального бюджетного дошкольного образовательного учреждения «Детский сад №2  города Лениногорска» муниципального образования  «Лениногорский муниципальный район» Республики Татарстан</w:t>
      </w:r>
    </w:p>
    <w:p w:rsidR="0041365C" w:rsidRPr="003A1CB7" w:rsidRDefault="0041365C" w:rsidP="0041365C">
      <w:pPr>
        <w:jc w:val="center"/>
        <w:rPr>
          <w:sz w:val="24"/>
          <w:szCs w:val="24"/>
        </w:rPr>
      </w:pPr>
    </w:p>
    <w:p w:rsidR="0041365C" w:rsidRPr="0013005B" w:rsidRDefault="0041365C" w:rsidP="0041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005B">
        <w:rPr>
          <w:rFonts w:ascii="Times New Roman" w:hAnsi="Times New Roman" w:cs="Times New Roman"/>
          <w:sz w:val="24"/>
          <w:szCs w:val="24"/>
        </w:rPr>
        <w:t xml:space="preserve">1. Общие положения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1.1. Настоящее Положение о порядке оформления образовательных отношений в муниципального бюджетного дошкольного образовательного учреждения «Детский сад №2  города Лениногорска» муниципального образования  «Лениногорский муниципальный район»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t xml:space="preserve"> </w:t>
      </w:r>
      <w:r w:rsidRPr="0041365C">
        <w:rPr>
          <w:rFonts w:ascii="Times New Roman" w:hAnsi="Times New Roman" w:cs="Times New Roman"/>
          <w:sz w:val="24"/>
          <w:szCs w:val="24"/>
        </w:rPr>
        <w:t xml:space="preserve">(далее - ДОУ) разработано в соответствии с Федеральным законом № 273-ФЗ от 29.12.2012 | «Об образовании в Российской Федерации» с изменениями от 8 декабря 2020 года, Федеральным Законом «Об основных гарантиях прав ребенка в Российской Федерации» от § 24.07.1998т № 124-ФЗ с изменениями от 31 июля 2020 года, Приказом Министерства просвещения Российской Федерации от 31 июля 2020 года № 373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образования», Приказом Министерства просвещения Российской Федерации от 15 мая 2020 года № 236 «Об утверждении Порядка приема на обучение по образовательным программам дошкольного образования» (с изменениями на 8 сентября 2020 года). Приказом </w:t>
      </w:r>
      <w:proofErr w:type="spellStart"/>
      <w:r w:rsidRPr="0041365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1365C">
        <w:rPr>
          <w:rFonts w:ascii="Times New Roman" w:hAnsi="Times New Roman" w:cs="Times New Roman"/>
          <w:sz w:val="24"/>
          <w:szCs w:val="24"/>
        </w:rPr>
        <w:t xml:space="preserve"> России от 28.12.2015г №1527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(с изменениями от 25 июня 2020 года), а также Уставом ДОУ и другими нормативными правовыми актами РФ, регламентирующими деятельность организаций, осуществляющих образовательную деятельность.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1.2. Данное Положение регламентирует порядок оформления возникновения, приостановления и прекращения отношений между ДОУ и родителями (законными представителями) несовершеннолетних воспитанников дошкольного образовательного упреждения.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1.3. Образовательные отношения — совокупность общественных отношений по реализации права граждан на образование, целью которых является освоение воспитанниками содержания реализуемых в детском саду образовательных программ дошкольного образования.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1.4. Участники образовательных отношений - воспитанники, родители (законные представители) несовершеннолетних воспитанников, педагогические работники дошкольного образовательного учреждения, осуществляющие образовательную деятельность.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lastRenderedPageBreak/>
        <w:t xml:space="preserve">2. Возникновение образовательных отношений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2.1. Основанием возникновения образовательных отношений является приказ заведующего ДОУ о приеме ребенка в детский сад.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2.2. В случае приема на обучение по образовательным программам дошкольного образования или за счёт средств физических и (или) юридических лиц изданию приказа о приёме лица на обучение в ДОУ предшествует заключение договора об образовании.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2.3. Возникновение образовательных отношений в связи с приемом ребенка в дошкольное образовательное учреждение на обучение по образовательным программам дошкольного образования оформляется в соответствии с законодательством Российской Федерации и утвержденным Порядком о приеме в ДОУ, утвержденными приказом заведующего дошкольным образовательным учреждением.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2.4. Права и обязанности воспитанника, предусмотренные законодательством об образовании и локальным нормативным актом детского сада, возникают у лица, принятого на обучение, с даты зачисления в дошкольное образовательное учреждение.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2.5. При приеме в дошкольное образовательное учреждение заведующий обязан ознакомить родителей (законных представителей) с Уставом, лицензией на право осуществления образовательной деятельности, образовательными программами, реализуемыми в детском саду и другими документами, регламентирующими организацию образовательных отношений.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2.6.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2.7.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</w:t>
      </w:r>
      <w:r w:rsidR="0013005B">
        <w:rPr>
          <w:rFonts w:ascii="Times New Roman" w:hAnsi="Times New Roman" w:cs="Times New Roman"/>
          <w:sz w:val="24"/>
          <w:szCs w:val="24"/>
        </w:rPr>
        <w:t xml:space="preserve"> </w:t>
      </w:r>
      <w:r w:rsidRPr="0041365C">
        <w:rPr>
          <w:rFonts w:ascii="Times New Roman" w:hAnsi="Times New Roman" w:cs="Times New Roman"/>
          <w:sz w:val="24"/>
          <w:szCs w:val="24"/>
        </w:rPr>
        <w:t>и видеоматериалов, комментариев и т.п.,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ДОУ, в СМИ и т.п.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2.8. Прием в дошкольное образовательное учреждение осуществляется в течение всего календарного года при наличии свободных мест.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3. Договор об образовании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3.1. Между ДОУ в лице заведующего (либо лице, его замещающем) и родителями (законными представителями) несовершеннолетнего воспитанника заключается договор об образовании. В обязательном порядке договор об образовании заключается при приеме на обучение за счет средств физического и (или) юридического лица (далее - договор об оказании платных образовательных услуг). Заключение договора об образовании (Договора об оказании платных образовательных услуг) предшествует изданию приказа о приеме ребенка для обучения в ДОУ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3.2. Договор об образовании (договор об оказании платных образовательных услуг) заключается в письменной форме в двух экземплярах, один из которых находится в ДОУ, другой передается родителям (законным представителям) несовершеннолетнего лица.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3.3. 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</w:t>
      </w:r>
      <w:r w:rsidRPr="0041365C">
        <w:rPr>
          <w:rFonts w:ascii="Times New Roman" w:hAnsi="Times New Roman" w:cs="Times New Roman"/>
          <w:sz w:val="24"/>
          <w:szCs w:val="24"/>
        </w:rPr>
        <w:lastRenderedPageBreak/>
        <w:t xml:space="preserve">дополнительной образовательной программы (часть образовательной программы определенного уровня, вида и направленности), форма получения образования и форма обучения, срок освоения образовательной программы (продолжительность обучения), права, обязанности и ответственность сторон.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3.4. В договоре об оказании платных образовательных услуг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 не допускается.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3.5. Сведения, указанные в договоре об оказании платных образовательных услуг, должны соответствовать информации, размещенной на официальном сайте детского сада в сети Интернет на дату заключения договора.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3.6. Договор об образовании не может содержать условий, ограничивающих права или снижающих уровень гарантий воспитанников, по сравнению с установленными законодательством об образовании. Если условия, ограничивающие права поступающих и воспитанников или снижающие уровень предоставления им гарантий, включены в договор, то такие условия не подлежат применению.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3.7. В договоре указывается срок его действия.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3.8. 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3.9. Форма договора об образовании устанавливается дошкольным образовательным учреждением согласно нормативным требованиям.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4. Прием на обучение в образовательную организацию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4.1. Прием на обучение в дошкольное образовательное учреждение регламентируется Порядком приема в ДОУ.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4.2. Прием на обучение за счет средств физического и (или) юридического лица в образовательной организации регламентируется Положением об оказании платных образовательных услуг в детском саду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5. Изменение образовательных отношений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5.1. Образовательные отношения изменяются в случае изменений условий получения воспитанниками образования по конкретной основной или дополнительной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дошкольного образовательного учреждения.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5.2. Образовательные отношения могут быть изменены как по инициативе несовершеннолетнего воспитанника по заявлению родителей (законных представителей) в письменной форме, так и по инициативе ДОУ.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5.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1365C">
        <w:rPr>
          <w:rFonts w:ascii="Times New Roman" w:hAnsi="Times New Roman" w:cs="Times New Roman"/>
          <w:sz w:val="24"/>
          <w:szCs w:val="24"/>
        </w:rPr>
        <w:t xml:space="preserve">. Основанием для изменения образовательных отношений является приказ, изданный заведующим ДОУ или уполномоченным им лицом.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1365C">
        <w:rPr>
          <w:rFonts w:ascii="Times New Roman" w:hAnsi="Times New Roman" w:cs="Times New Roman"/>
          <w:sz w:val="24"/>
          <w:szCs w:val="24"/>
        </w:rPr>
        <w:t xml:space="preserve">. 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заведующего ДОУ об изменении образовательных отношений или с иной указанной в нем даты.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6. Приостановление образовательных отношений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lastRenderedPageBreak/>
        <w:t xml:space="preserve"> 6.1 Образовательные отношения могут быть приостановлены в случае отсутствия воспитанника на занятиях по следующим причинам: • продолжительная болезнь; • длительное медицинское обследование или болезнь воспитанника; • иные семейные обстоятельства; • по инициативе ДОУ (карантина, проведения ремонтных работ).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6.2 Приостановление отношений по инициативе родителей (законных представителей) возникают на основании их личного заявления. Форма заявления о приостановлении образовательных отношений разрабатывается в детском саду и размещается на официальном сайге ДОУ в сети «Интернет».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6.3. Родители (законные представители) воспитанника для сохранения места в детском саду должны предоставить документы, подтверждающие отсутствие воспитанника по уважительным причинам.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6.4. Основанием для приостановления образовательных отношений по инициативе ДОУ является приказ заведующего дошкольным образовательным учреждением или уполномоченным им лицом.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7. Прекращение образовательных отношений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7.1. Образовательные отношения между ДОУ и родителями (законными представителями) несовершеннолетнего могут быть прекращены в следующих случаях: • в связи е получением дошкольного образования (завершением обучения); • 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программы, в другую организацию, осуществляющую образовательную деятельность; • по обстоятельствам, не зависящим от воли воспитанника или родителей (законных представителей) или ДОУ, в том числе в случае ликвидации дошкольного образовательного учреждения.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7.2.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детским садом.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7.3. Основанием для прекращения образовательных отношений является приказ заведующего ДОУ об отчислении или переводе воспитанника.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7.4. Права и обязанности воспитанника, предусмотренные действующим законодательством и локальными нормативными актами детского сада, прекращаются с даты его отчисления.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>7.5.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7.6. Если с родителями (законными представителями) несовершеннолетнего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об отчислении воспитанника из детского сада.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7.7. Основания и порядок отчисления воспитанника из дошкольного образовательного учреждения регламентируется Положением о порядке приема, перевода, отчисления, восстановления воспитанников ДОУ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7.8. 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воспитанников в другие организации, осуществляющие </w:t>
      </w:r>
      <w:r w:rsidRPr="0041365C">
        <w:rPr>
          <w:rFonts w:ascii="Times New Roman" w:hAnsi="Times New Roman" w:cs="Times New Roman"/>
          <w:sz w:val="24"/>
          <w:szCs w:val="24"/>
        </w:rPr>
        <w:lastRenderedPageBreak/>
        <w:t>образовательную деятельность и исполнить иные обязательства, предусмотренные договором об образовании.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 7.9. В случае прекращения деятельности ДОУ, а также в случае аннулирования у нее лицензии на право осуществления образовательной деятельности, учредитель дошкольного образовательного учреждения обеспечивает перевод воспитанников с согласия родителей (законных представителей) в другие образовательные организации, реализующие соответствующие образовательные программы.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8. Заключительные положения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8.1. Настоящее Положение о порядке оформления образовательных отношений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41365C" w:rsidRPr="0041365C" w:rsidRDefault="0041365C" w:rsidP="0041365C">
      <w:pPr>
        <w:spacing w:line="0" w:lineRule="atLeast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365C">
        <w:rPr>
          <w:rFonts w:ascii="Times New Roman" w:hAnsi="Times New Roman" w:cs="Times New Roman"/>
          <w:sz w:val="24"/>
          <w:szCs w:val="24"/>
        </w:rPr>
        <w:t xml:space="preserve">8.3. Положение о порядке оформления возникновения, приостановления и прекращения отношений между ДОУ и родителями (законными представителями) несовершеннолетних воспитанников принимается на </w:t>
      </w:r>
      <w:r w:rsidR="0013005B">
        <w:rPr>
          <w:rFonts w:ascii="Times New Roman" w:hAnsi="Times New Roman" w:cs="Times New Roman"/>
          <w:sz w:val="24"/>
          <w:szCs w:val="24"/>
        </w:rPr>
        <w:t xml:space="preserve">неопределенный срок. </w:t>
      </w:r>
    </w:p>
    <w:p w:rsidR="0041365C" w:rsidRPr="0041365C" w:rsidRDefault="0041365C" w:rsidP="004136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365C" w:rsidRPr="0041365C" w:rsidRDefault="0041365C" w:rsidP="004136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41365C" w:rsidRPr="00413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EA3"/>
    <w:rsid w:val="0013005B"/>
    <w:rsid w:val="0041365C"/>
    <w:rsid w:val="00782EA3"/>
    <w:rsid w:val="008B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1962</Words>
  <Characters>11190</Characters>
  <Application>Microsoft Office Word</Application>
  <DocSecurity>0</DocSecurity>
  <Lines>93</Lines>
  <Paragraphs>26</Paragraphs>
  <ScaleCrop>false</ScaleCrop>
  <Company/>
  <LinksUpToDate>false</LinksUpToDate>
  <CharactersWithSpaces>13126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10</cp:lastModifiedBy>
  <cp:revision>4</cp:revision>
  <dcterms:created xsi:type="dcterms:W3CDTF">2022-08-15T10:27:00Z</dcterms:created>
  <dcterms:modified xsi:type="dcterms:W3CDTF">2022-08-15T11:28:00Z</dcterms:modified>
</cp:coreProperties>
</file>